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F2E5" w14:textId="77777777" w:rsidR="00003F2E" w:rsidRPr="00003F2E" w:rsidRDefault="00003F2E" w:rsidP="000C688F">
      <w:pPr>
        <w:pStyle w:val="Podtytu"/>
        <w:spacing w:after="0" w:line="360" w:lineRule="auto"/>
        <w:jc w:val="both"/>
      </w:pPr>
      <w:r w:rsidRPr="00003F2E">
        <w:t>Kryzys? Razem damy radę! W poniedziałek 29 czerwca</w:t>
      </w:r>
    </w:p>
    <w:p w14:paraId="4FC91C86" w14:textId="77777777" w:rsidR="00003F2E" w:rsidRPr="00003F2E" w:rsidRDefault="00003F2E" w:rsidP="000C688F">
      <w:pPr>
        <w:pStyle w:val="Podtytu"/>
        <w:spacing w:after="0" w:line="360" w:lineRule="auto"/>
        <w:jc w:val="both"/>
      </w:pPr>
      <w:r w:rsidRPr="00003F2E">
        <w:t>spotkamy się na XIII Forum Przedsiębiorców</w:t>
      </w:r>
      <w:r>
        <w:t>.</w:t>
      </w:r>
      <w:r w:rsidRPr="00003F2E">
        <w:t xml:space="preserve"> Online</w:t>
      </w:r>
    </w:p>
    <w:p w14:paraId="6D849827" w14:textId="77777777" w:rsidR="000C688F" w:rsidRDefault="000C688F" w:rsidP="000C688F">
      <w:pPr>
        <w:spacing w:after="0" w:line="360" w:lineRule="auto"/>
        <w:jc w:val="both"/>
      </w:pPr>
    </w:p>
    <w:p w14:paraId="5BB65538" w14:textId="66CEE55D" w:rsidR="006C1BD9" w:rsidRDefault="00E321F3" w:rsidP="000C688F">
      <w:pPr>
        <w:spacing w:after="0" w:line="360" w:lineRule="auto"/>
        <w:jc w:val="both"/>
      </w:pPr>
      <w:proofErr w:type="spellStart"/>
      <w:r>
        <w:t>Ufff</w:t>
      </w:r>
      <w:proofErr w:type="spellEnd"/>
      <w:r>
        <w:t xml:space="preserve">, większości krakowskich i małopolskich firm udało się przetrwać czas zamknięcia </w:t>
      </w:r>
      <w:r w:rsidR="00185254">
        <w:t xml:space="preserve">lwiej części </w:t>
      </w:r>
      <w:r>
        <w:t xml:space="preserve">gospodarki. Jednym pomogły tarcze, innym oszczędności, najważniejsza – jak zawsze – okazała się małopolska żyłka przedsiębiorczości, </w:t>
      </w:r>
      <w:r w:rsidR="00984DB2">
        <w:t>umiejętność działania w nienormalnych warunkach</w:t>
      </w:r>
      <w:r>
        <w:t xml:space="preserve">. Oraz cudowna solidarność </w:t>
      </w:r>
      <w:r w:rsidR="00185254">
        <w:t xml:space="preserve">wielu </w:t>
      </w:r>
      <w:r>
        <w:t>przedsiębiorców, ich pracowników, kontrahentów, klientów</w:t>
      </w:r>
      <w:r w:rsidR="00B11990">
        <w:t xml:space="preserve"> – </w:t>
      </w:r>
      <w:r w:rsidR="00984DB2">
        <w:t xml:space="preserve">i </w:t>
      </w:r>
      <w:r w:rsidR="00B11990">
        <w:t>organizacji gospodarczych</w:t>
      </w:r>
      <w:r>
        <w:t>. Ona daje nadzieję. Bo wiele wskazuje na to, że najtrudniejsze dopiero przed nami. Małopolscy przedsiębiorcy, organy rządowe, wspierające ich insty</w:t>
      </w:r>
      <w:r w:rsidR="00984DB2">
        <w:t>tucje,</w:t>
      </w:r>
      <w:r>
        <w:t xml:space="preserve"> media</w:t>
      </w:r>
      <w:r w:rsidR="00185254">
        <w:t>…</w:t>
      </w:r>
      <w:r>
        <w:t xml:space="preserve"> </w:t>
      </w:r>
      <w:r w:rsidR="00984DB2">
        <w:t>W</w:t>
      </w:r>
      <w:r>
        <w:t>szyscy musimy być gotowi na każdy</w:t>
      </w:r>
      <w:r w:rsidR="00185254">
        <w:t xml:space="preserve">, </w:t>
      </w:r>
      <w:r w:rsidR="00984DB2">
        <w:t xml:space="preserve">również </w:t>
      </w:r>
      <w:r w:rsidR="00185254">
        <w:t>czarny scenariusz.</w:t>
      </w:r>
      <w:r w:rsidR="00351444">
        <w:t xml:space="preserve"> </w:t>
      </w:r>
      <w:r w:rsidR="00B11990">
        <w:t xml:space="preserve">A zarazem </w:t>
      </w:r>
      <w:r w:rsidR="00351444">
        <w:t xml:space="preserve">umieć wychwycić nowe szanse i </w:t>
      </w:r>
      <w:r w:rsidR="00984DB2">
        <w:t xml:space="preserve">je </w:t>
      </w:r>
      <w:r w:rsidR="00351444">
        <w:t>wykorzystać.</w:t>
      </w:r>
      <w:r w:rsidR="000C688F">
        <w:t xml:space="preserve"> </w:t>
      </w:r>
      <w:r w:rsidR="002144B7">
        <w:t>Właśnie po to Dziennik Polski i Gazeta Krakowska organizują w najbliższy poniedziałek, 29 czerwca, swego rodzaju naradę wojenną – XIII F</w:t>
      </w:r>
      <w:r w:rsidR="006C1BD9">
        <w:t>orum Przedsiębiorców Małopolski. Startujemy punkt 9.00 rano online. Szczegóły BEZPŁATNEJ rejestracji na www.forumprzedsi</w:t>
      </w:r>
      <w:r w:rsidR="00DA5A19">
        <w:t>e</w:t>
      </w:r>
      <w:r w:rsidR="006C1BD9">
        <w:t xml:space="preserve">biorcow.pl. </w:t>
      </w:r>
    </w:p>
    <w:p w14:paraId="64F742EE" w14:textId="77777777" w:rsidR="000C688F" w:rsidRDefault="000C688F" w:rsidP="000C688F">
      <w:pPr>
        <w:spacing w:after="0" w:line="360" w:lineRule="auto"/>
        <w:jc w:val="both"/>
      </w:pPr>
    </w:p>
    <w:p w14:paraId="7CF0391B" w14:textId="1AA8FD0E" w:rsidR="006C1BD9" w:rsidRDefault="006C1BD9" w:rsidP="000C688F">
      <w:pPr>
        <w:spacing w:after="0" w:line="360" w:lineRule="auto"/>
        <w:jc w:val="both"/>
      </w:pPr>
      <w:r>
        <w:t>Każdy, komu choć trochę zależy na przyszłości polskiej gospodarki</w:t>
      </w:r>
      <w:r w:rsidR="00B11990">
        <w:t xml:space="preserve">, na rozwoju </w:t>
      </w:r>
      <w:r>
        <w:t>przedsiębiorczości</w:t>
      </w:r>
      <w:r w:rsidR="00B11990">
        <w:t>,</w:t>
      </w:r>
      <w:r>
        <w:t xml:space="preserve"> musi </w:t>
      </w:r>
      <w:r w:rsidR="0028668C">
        <w:br/>
      </w:r>
      <w:r>
        <w:t xml:space="preserve">z nami być. Dlaczego? </w:t>
      </w:r>
      <w:r w:rsidR="002144B7">
        <w:t xml:space="preserve">Tytuł konferencji: „Małopolska odpowiedź na kryzys: Wsparcie – Solidarność – Współpraca. </w:t>
      </w:r>
      <w:r w:rsidR="002144B7" w:rsidRPr="00E35FEE">
        <w:t>Jak obronić gospodarkę i wykorzystać nowe szanse</w:t>
      </w:r>
      <w:r w:rsidR="002144B7">
        <w:t xml:space="preserve">, by wyjść z pandemii silniejszym niż kiedykolwiek” </w:t>
      </w:r>
      <w:r>
        <w:t>- mówi w zasadzie wszystko.</w:t>
      </w:r>
    </w:p>
    <w:p w14:paraId="4296FA54" w14:textId="77777777" w:rsidR="000C688F" w:rsidRDefault="000C688F" w:rsidP="000C688F">
      <w:pPr>
        <w:spacing w:after="0" w:line="360" w:lineRule="auto"/>
        <w:jc w:val="both"/>
      </w:pPr>
    </w:p>
    <w:p w14:paraId="26CBB300" w14:textId="7CCF9513" w:rsidR="002144B7" w:rsidRDefault="002144B7" w:rsidP="000C688F">
      <w:pPr>
        <w:spacing w:after="0" w:line="360" w:lineRule="auto"/>
        <w:jc w:val="both"/>
      </w:pPr>
      <w:r>
        <w:t xml:space="preserve">W gronie liderów bratnich organizacji gospodarczych, znanych przedsiębiorców, ekspertów, szefów instytucji wspierających biznes, mając do dyspozycji </w:t>
      </w:r>
      <w:r w:rsidRPr="006C1BD9">
        <w:rPr>
          <w:b/>
        </w:rPr>
        <w:t>wicepremier Jadwigę Emilewicz</w:t>
      </w:r>
      <w:r>
        <w:t xml:space="preserve"> i jej zastępcę ds. turystyki </w:t>
      </w:r>
      <w:r w:rsidRPr="006C1BD9">
        <w:rPr>
          <w:b/>
        </w:rPr>
        <w:t>Andrzeja Gut- Mostowego</w:t>
      </w:r>
      <w:r w:rsidR="00984DB2">
        <w:t xml:space="preserve"> oraz </w:t>
      </w:r>
      <w:r>
        <w:t xml:space="preserve">marszałka Małopolski </w:t>
      </w:r>
      <w:r w:rsidRPr="006C1BD9">
        <w:rPr>
          <w:b/>
        </w:rPr>
        <w:t>Witolda Kozłowskiego</w:t>
      </w:r>
      <w:r>
        <w:t xml:space="preserve">, spróbujemy </w:t>
      </w:r>
      <w:r w:rsidR="006C1BD9">
        <w:t xml:space="preserve">ustalić, czego najbardziej potrzeba przedsiębiorcom i </w:t>
      </w:r>
      <w:r>
        <w:t xml:space="preserve">wypracować wspólny plan działania na najbliższe, krytyczne dla gospodarki, miesiące. </w:t>
      </w:r>
    </w:p>
    <w:p w14:paraId="0102D87E" w14:textId="77777777" w:rsidR="000C688F" w:rsidRDefault="000C688F" w:rsidP="000C688F">
      <w:pPr>
        <w:spacing w:after="0" w:line="360" w:lineRule="auto"/>
        <w:jc w:val="both"/>
      </w:pPr>
    </w:p>
    <w:p w14:paraId="6F9ED9F1" w14:textId="6CD74CC4" w:rsidR="002144B7" w:rsidRPr="00E35FEE" w:rsidRDefault="002144B7" w:rsidP="000C688F">
      <w:pPr>
        <w:spacing w:after="0" w:line="360" w:lineRule="auto"/>
        <w:jc w:val="both"/>
      </w:pPr>
      <w:r>
        <w:t>Sytuacja gospodarcza stała się</w:t>
      </w:r>
      <w:r w:rsidR="006C1BD9">
        <w:t xml:space="preserve"> </w:t>
      </w:r>
      <w:r>
        <w:t xml:space="preserve">– obok zdrowotnej – głównym tematem rozmów Polaków. </w:t>
      </w:r>
      <w:r w:rsidR="006C1BD9">
        <w:t xml:space="preserve">Rozmawia się </w:t>
      </w:r>
      <w:r w:rsidR="0028668C">
        <w:br/>
      </w:r>
      <w:r w:rsidR="006C1BD9">
        <w:t xml:space="preserve">o niej nie </w:t>
      </w:r>
      <w:r>
        <w:t xml:space="preserve">tylko w każdej małopolskiej firmie, ale wręcz w każdym domu. Nic dziwnego: pandemia zatrzymała dynamiczny rozwój przedsiębiorstw i największy w dziejach wzrost realnych dochodów. </w:t>
      </w:r>
      <w:r w:rsidR="00984DB2">
        <w:t>W</w:t>
      </w:r>
      <w:r w:rsidR="006C1BD9">
        <w:t xml:space="preserve">ypracowane na poprzednich </w:t>
      </w:r>
      <w:r w:rsidR="00984DB2">
        <w:t xml:space="preserve">Forach </w:t>
      </w:r>
      <w:r w:rsidR="006C1BD9">
        <w:t xml:space="preserve">pokojowe strategie </w:t>
      </w:r>
      <w:r w:rsidR="00984DB2">
        <w:t xml:space="preserve">pobudzenia </w:t>
      </w:r>
      <w:r w:rsidR="006C1BD9">
        <w:t xml:space="preserve">rozwoju naszego regionu musimy zastąpić całkiem nową. </w:t>
      </w:r>
    </w:p>
    <w:p w14:paraId="2F928241" w14:textId="77777777" w:rsidR="000C688F" w:rsidRDefault="000C688F" w:rsidP="000C688F">
      <w:pPr>
        <w:spacing w:after="0" w:line="360" w:lineRule="auto"/>
        <w:jc w:val="both"/>
      </w:pPr>
    </w:p>
    <w:p w14:paraId="3C1BF5AD" w14:textId="464A9DFD" w:rsidR="002144B7" w:rsidRDefault="006C1BD9" w:rsidP="000C688F">
      <w:pPr>
        <w:spacing w:after="0" w:line="360" w:lineRule="auto"/>
        <w:jc w:val="both"/>
      </w:pPr>
      <w:r>
        <w:t>Nazywam ją w</w:t>
      </w:r>
      <w:r w:rsidR="002144B7">
        <w:t xml:space="preserve">ojenną, bo </w:t>
      </w:r>
      <w:r>
        <w:t xml:space="preserve">niemal wszyscy </w:t>
      </w:r>
      <w:r w:rsidR="002144B7">
        <w:t xml:space="preserve">prowadzimy walkę z </w:t>
      </w:r>
      <w:r>
        <w:t xml:space="preserve">niegasnącą </w:t>
      </w:r>
      <w:r w:rsidR="002144B7">
        <w:t>pandemią</w:t>
      </w:r>
      <w:r>
        <w:t xml:space="preserve"> i </w:t>
      </w:r>
      <w:r w:rsidR="002144B7">
        <w:t xml:space="preserve">jej gospodarczymi skutkami. Wie to niemal każdy przedsiębiorca, zwłaszcza z tych branż, w które koronawirus uderzył najsilniej i które zmagają się </w:t>
      </w:r>
      <w:r w:rsidR="00984DB2">
        <w:t xml:space="preserve">dziś </w:t>
      </w:r>
      <w:r w:rsidR="002144B7">
        <w:t xml:space="preserve">nie tyle ze skutkami </w:t>
      </w:r>
      <w:proofErr w:type="spellStart"/>
      <w:r w:rsidR="002144B7">
        <w:t>lockdownu</w:t>
      </w:r>
      <w:proofErr w:type="spellEnd"/>
      <w:r w:rsidR="002144B7">
        <w:t xml:space="preserve"> (bo tu tarcze, rządowa i małopolska, pomogły wielu), </w:t>
      </w:r>
      <w:r w:rsidR="002144B7">
        <w:lastRenderedPageBreak/>
        <w:t xml:space="preserve">co dramatycznego osłabienia popytu. Czyli – mówiąc wprost – </w:t>
      </w:r>
      <w:r w:rsidR="00984DB2">
        <w:t xml:space="preserve">braku </w:t>
      </w:r>
      <w:r w:rsidR="002144B7">
        <w:t>klientów.</w:t>
      </w:r>
      <w:r w:rsidR="00134170">
        <w:t xml:space="preserve"> W różnych branżach </w:t>
      </w:r>
      <w:r w:rsidR="0028668C">
        <w:br/>
      </w:r>
      <w:r w:rsidR="00134170">
        <w:t>i sektorach wygląda to różnie, są takie, jak farmaceutyczna, informatyczna czy kurierska, które biją wręcz rekordy zamówień, ale prawda jest taka, że w systemie naczyń połączonych, jakim jest (mało)polska gospodarka, przy tak bliskich jej powiązaniach z resztą Europy i świata, przedłużający się kryzys w jednych obszarach działa na resztę niczym… koronawirus. Grozi śmiertelną infekcją.</w:t>
      </w:r>
    </w:p>
    <w:p w14:paraId="4F90F75F" w14:textId="77777777" w:rsidR="000C688F" w:rsidRDefault="000C688F" w:rsidP="000C688F">
      <w:pPr>
        <w:spacing w:after="0" w:line="360" w:lineRule="auto"/>
        <w:jc w:val="both"/>
      </w:pPr>
    </w:p>
    <w:p w14:paraId="59BD84E3" w14:textId="7896A526" w:rsidR="00134170" w:rsidRDefault="00134170" w:rsidP="000C688F">
      <w:pPr>
        <w:spacing w:after="0" w:line="360" w:lineRule="auto"/>
        <w:jc w:val="both"/>
      </w:pPr>
      <w:r>
        <w:t xml:space="preserve">W najbliższych miesiącach przedsiębiorcy z wielu branż muszą wziąć pod uwagę, że </w:t>
      </w:r>
      <w:r w:rsidRPr="00D476BE">
        <w:t xml:space="preserve">koronakryzys zubożył </w:t>
      </w:r>
      <w:r>
        <w:t xml:space="preserve">większość konsumentów, a zarazem wywołał wśród nich </w:t>
      </w:r>
      <w:r w:rsidRPr="00D476BE">
        <w:t xml:space="preserve">niepewność, </w:t>
      </w:r>
      <w:r>
        <w:t xml:space="preserve">czy </w:t>
      </w:r>
      <w:r w:rsidRPr="00D476BE">
        <w:t>wręcz strach o przyszłość</w:t>
      </w:r>
      <w:r>
        <w:t>.</w:t>
      </w:r>
      <w:r w:rsidRPr="00D476BE">
        <w:t xml:space="preserve"> </w:t>
      </w:r>
      <w:r>
        <w:t>To nie sprzyja konsumpcji. K</w:t>
      </w:r>
      <w:r w:rsidRPr="00D476BE">
        <w:t xml:space="preserve">oronakryzys zmienił </w:t>
      </w:r>
      <w:r>
        <w:t xml:space="preserve">też </w:t>
      </w:r>
      <w:r w:rsidR="00984DB2">
        <w:t xml:space="preserve">hierarchię wartości: </w:t>
      </w:r>
      <w:r w:rsidRPr="00D476BE">
        <w:t xml:space="preserve">rzeczy i usługi jeszcze w lutym „niezbędne”, wypadły z </w:t>
      </w:r>
      <w:r w:rsidR="009A531B">
        <w:t xml:space="preserve">czołówki </w:t>
      </w:r>
      <w:r>
        <w:t>ludzkich potrzeb.</w:t>
      </w:r>
      <w:r w:rsidR="000C688F">
        <w:t xml:space="preserve"> </w:t>
      </w:r>
      <w:proofErr w:type="spellStart"/>
      <w:r w:rsidR="009A531B">
        <w:t>K</w:t>
      </w:r>
      <w:r w:rsidRPr="00D476BE">
        <w:t>oronakryzys</w:t>
      </w:r>
      <w:proofErr w:type="spellEnd"/>
      <w:r w:rsidRPr="00D476BE">
        <w:t xml:space="preserve"> przyspieszył pewne trendy, jak cyfryzacja i automatyzacja, praca zdalna i elastyczna, handel internetowy. Nakręciło to </w:t>
      </w:r>
      <w:r w:rsidR="00984DB2">
        <w:t xml:space="preserve">sporo </w:t>
      </w:r>
      <w:r w:rsidRPr="00D476BE">
        <w:t xml:space="preserve">biznesów - i należy się spodziewać kontynuacji. </w:t>
      </w:r>
      <w:r>
        <w:t xml:space="preserve">Ale ów trend zmienia zasady gry i modele gospodarcze, a niektóre wręcz wywraca. Wreszcie: </w:t>
      </w:r>
      <w:r w:rsidRPr="00D476BE">
        <w:t xml:space="preserve">o tym, czy </w:t>
      </w:r>
      <w:r>
        <w:t xml:space="preserve">konsument </w:t>
      </w:r>
      <w:r w:rsidRPr="00D476BE">
        <w:t xml:space="preserve">coś </w:t>
      </w:r>
      <w:r>
        <w:t>zrobi (kupi) czy nie</w:t>
      </w:r>
      <w:r w:rsidR="00984DB2">
        <w:t>,</w:t>
      </w:r>
      <w:r>
        <w:t xml:space="preserve"> </w:t>
      </w:r>
      <w:r w:rsidRPr="00D476BE">
        <w:t xml:space="preserve">decyduje nie tylko </w:t>
      </w:r>
      <w:r>
        <w:t xml:space="preserve">jego </w:t>
      </w:r>
      <w:r w:rsidRPr="00D476BE">
        <w:t xml:space="preserve">realna potrzeba, reklama lub moda, ale też - poczucie bezpieczeństwa. </w:t>
      </w:r>
      <w:r>
        <w:t xml:space="preserve">Trzeba je ludziom zapewnić – i wkalkulować to w biznes </w:t>
      </w:r>
      <w:r w:rsidR="0028668C">
        <w:br/>
      </w:r>
      <w:r>
        <w:t>w czasach „nowej normalności”.</w:t>
      </w:r>
    </w:p>
    <w:p w14:paraId="016787DA" w14:textId="77777777" w:rsidR="000C688F" w:rsidRDefault="000C688F" w:rsidP="000C688F">
      <w:pPr>
        <w:spacing w:after="0" w:line="360" w:lineRule="auto"/>
        <w:jc w:val="both"/>
      </w:pPr>
    </w:p>
    <w:p w14:paraId="1E854DC6" w14:textId="379BBE10" w:rsidR="00B11990" w:rsidRDefault="009A531B" w:rsidP="000C688F">
      <w:pPr>
        <w:spacing w:after="0" w:line="360" w:lineRule="auto"/>
        <w:jc w:val="both"/>
      </w:pPr>
      <w:r>
        <w:t xml:space="preserve">Co mogą/powinni w tej sytuacji zrobić przedsiębiorcy? Co powinien zrobić rząd, co samorząd? Co mają robić instytucje otoczenia biznesu i organizacje gospodarcze oraz profesje wspierające, jak radcy prawni czy doradcy podatkowi? Zastanowimy się nad tym wspólnie na XIII FPM. </w:t>
      </w:r>
      <w:r w:rsidR="000C688F">
        <w:t xml:space="preserve"> </w:t>
      </w:r>
      <w:r w:rsidR="00B11990">
        <w:t xml:space="preserve">W pierwszej </w:t>
      </w:r>
      <w:r>
        <w:t>części Forum (9.00-12.45)</w:t>
      </w:r>
      <w:r w:rsidR="00B11990">
        <w:t xml:space="preserve">, liderzy kluczowych organizacji gospodarczych w Małopolsce wraz z </w:t>
      </w:r>
      <w:r>
        <w:t xml:space="preserve">wicepremier </w:t>
      </w:r>
      <w:proofErr w:type="spellStart"/>
      <w:r w:rsidR="00B11990">
        <w:t>Emilewicz</w:t>
      </w:r>
      <w:proofErr w:type="spellEnd"/>
      <w:r>
        <w:t xml:space="preserve"> </w:t>
      </w:r>
      <w:r w:rsidR="0028668C">
        <w:br/>
      </w:r>
      <w:r>
        <w:t xml:space="preserve">i marszałkiem </w:t>
      </w:r>
      <w:r w:rsidR="00B11990">
        <w:t xml:space="preserve">Kozłowskim oraz ekspertami spróbują znaleźć odpowiedź na tytułowe pytanie Forum: </w:t>
      </w:r>
      <w:r>
        <w:t>J</w:t>
      </w:r>
      <w:r w:rsidR="00B11990" w:rsidRPr="00E35FEE">
        <w:t>ak obronić gospodarkę i wykorzystać nowe szanse</w:t>
      </w:r>
      <w:r w:rsidR="00B11990">
        <w:t>.</w:t>
      </w:r>
      <w:r w:rsidR="000C688F">
        <w:t xml:space="preserve"> </w:t>
      </w:r>
      <w:r w:rsidR="00B11990">
        <w:t>W drugiej części. „turystycznej” (start o 12.45</w:t>
      </w:r>
      <w:r>
        <w:t xml:space="preserve">, o </w:t>
      </w:r>
      <w:r w:rsidR="00B11990">
        <w:t>13.00 Andrzej Gut-Mostowy</w:t>
      </w:r>
      <w:r>
        <w:t xml:space="preserve">) </w:t>
      </w:r>
      <w:r w:rsidR="00B11990">
        <w:t>przedsiębiorcy dowiedzą się o istniejących i planowanych rozwiązaniach</w:t>
      </w:r>
      <w:r w:rsidR="00984DB2">
        <w:t xml:space="preserve"> wspierających firmy </w:t>
      </w:r>
      <w:r w:rsidR="00B11990">
        <w:t xml:space="preserve">w czasach pandemii i po niej. </w:t>
      </w:r>
      <w:r w:rsidR="00984DB2">
        <w:t>Za przykład posłuży</w:t>
      </w:r>
      <w:r w:rsidR="00B11990">
        <w:t xml:space="preserve"> </w:t>
      </w:r>
      <w:r w:rsidR="00984DB2">
        <w:t>branża turystyczna, bo</w:t>
      </w:r>
      <w:r w:rsidR="00B11990">
        <w:t xml:space="preserve"> odgrywa ona w Małopolsce i jej stolicy szczególnie ważną rolę.  </w:t>
      </w:r>
    </w:p>
    <w:p w14:paraId="23795354" w14:textId="77777777" w:rsidR="000C688F" w:rsidRDefault="000C688F" w:rsidP="000C688F">
      <w:pPr>
        <w:spacing w:after="0" w:line="360" w:lineRule="auto"/>
        <w:jc w:val="both"/>
      </w:pPr>
    </w:p>
    <w:p w14:paraId="7B0558ED" w14:textId="7FA9784E" w:rsidR="00E321F3" w:rsidRDefault="009A531B" w:rsidP="000C688F">
      <w:pPr>
        <w:spacing w:after="0" w:line="360" w:lineRule="auto"/>
        <w:jc w:val="both"/>
      </w:pPr>
      <w:r>
        <w:t>Zapraszamy do rejestracji na: forumprzedsiebiorcow.pl.</w:t>
      </w:r>
    </w:p>
    <w:p w14:paraId="17317E8D" w14:textId="77777777" w:rsidR="00003F2E" w:rsidRDefault="00003F2E" w:rsidP="000C688F">
      <w:pPr>
        <w:spacing w:after="0" w:line="360" w:lineRule="auto"/>
        <w:jc w:val="both"/>
      </w:pPr>
    </w:p>
    <w:sectPr w:rsidR="0000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2E"/>
    <w:rsid w:val="00003F2E"/>
    <w:rsid w:val="000C688F"/>
    <w:rsid w:val="00134170"/>
    <w:rsid w:val="00185254"/>
    <w:rsid w:val="002144B7"/>
    <w:rsid w:val="0028668C"/>
    <w:rsid w:val="00351444"/>
    <w:rsid w:val="004A297D"/>
    <w:rsid w:val="006C1BD9"/>
    <w:rsid w:val="00984DB2"/>
    <w:rsid w:val="009A531B"/>
    <w:rsid w:val="009E0BB2"/>
    <w:rsid w:val="00B11990"/>
    <w:rsid w:val="00D10A7A"/>
    <w:rsid w:val="00DA5A19"/>
    <w:rsid w:val="00E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46EC"/>
  <w15:docId w15:val="{0487CE18-A075-42A9-ACE1-DF25E7DE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2E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3F2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F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F2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F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F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F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F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3F2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003F2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03F2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F2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F2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F2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F2E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F2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F2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F2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F2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3F2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03F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3F2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Pogrubienie">
    <w:name w:val="Strong"/>
    <w:basedOn w:val="Domylnaczcionkaakapitu"/>
    <w:uiPriority w:val="22"/>
    <w:qFormat/>
    <w:rsid w:val="00003F2E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003F2E"/>
    <w:rPr>
      <w:b/>
      <w:i/>
      <w:iCs/>
    </w:rPr>
  </w:style>
  <w:style w:type="paragraph" w:styleId="Bezodstpw">
    <w:name w:val="No Spacing"/>
    <w:link w:val="BezodstpwZnak"/>
    <w:uiPriority w:val="1"/>
    <w:qFormat/>
    <w:rsid w:val="00003F2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3F2E"/>
  </w:style>
  <w:style w:type="paragraph" w:styleId="Akapitzlist">
    <w:name w:val="List Paragraph"/>
    <w:basedOn w:val="Normalny"/>
    <w:uiPriority w:val="34"/>
    <w:qFormat/>
    <w:rsid w:val="00003F2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003F2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003F2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F2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F2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003F2E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003F2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03F2E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F2E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03F2E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F2E"/>
    <w:pPr>
      <w:spacing w:before="480" w:line="264" w:lineRule="auto"/>
      <w:outlineLvl w:val="9"/>
    </w:pPr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003F2E"/>
    <w:rPr>
      <w:color w:val="0000FF"/>
      <w:u w:val="single"/>
    </w:rPr>
  </w:style>
  <w:style w:type="character" w:customStyle="1" w:styleId="ember-view">
    <w:name w:val="ember-view"/>
    <w:basedOn w:val="Domylnaczcionkaakapitu"/>
    <w:rsid w:val="0000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Karolina Kolary</cp:lastModifiedBy>
  <cp:revision>4</cp:revision>
  <dcterms:created xsi:type="dcterms:W3CDTF">2020-06-26T07:15:00Z</dcterms:created>
  <dcterms:modified xsi:type="dcterms:W3CDTF">2020-06-26T09:15:00Z</dcterms:modified>
</cp:coreProperties>
</file>